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6680A" w:rsidRPr="0086680A">
                <w:rPr>
                  <w:rFonts w:asciiTheme="majorHAnsi" w:hAnsiTheme="majorHAnsi"/>
                  <w:sz w:val="20"/>
                  <w:szCs w:val="20"/>
                </w:rPr>
                <w:t>NHP60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2916712" w:edGrp="everyone"/>
    <w:p w:rsidR="00AF3758" w:rsidRPr="00592A95" w:rsidRDefault="00EE4A5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029167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33741105" w:edGrp="everyone"/>
    <w:p w:rsidR="00AF3758" w:rsidRPr="00592A95" w:rsidRDefault="00EE4A56"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3374110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04691902" w:edGrp="everyone"/>
          <w:p w:rsidR="00AF3758" w:rsidRPr="00592A95" w:rsidRDefault="00EE4A5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104691902"/>
            <w:r w:rsidR="00AF3758" w:rsidRPr="00592A95">
              <w:rPr>
                <w:rFonts w:asciiTheme="majorHAnsi" w:hAnsiTheme="majorHAnsi" w:cs="Arial"/>
                <w:b/>
                <w:sz w:val="20"/>
                <w:szCs w:val="20"/>
              </w:rPr>
              <w:t xml:space="preserve">New Course  or </w:t>
            </w:r>
            <w:permStart w:id="11595342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595342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523467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234673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848856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488561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E4A5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544001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440019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1130889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308899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599212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99212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79311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793118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456657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56657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6498990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989907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9578153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78153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9522521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225216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657377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57377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8214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2141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12218746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18746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994437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944372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344373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44373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81381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13816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E4A5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788227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88227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495087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950876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EE4A56"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330ECA">
            <w:rPr>
              <w:b/>
            </w:rPr>
            <w:t xml:space="preserve">NRS 1312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 xml:space="preserve">Role </w:t>
          </w:r>
          <w:r w:rsidR="000C5199">
            <w:rPr>
              <w:b/>
            </w:rPr>
            <w:t xml:space="preserve">Development </w:t>
          </w:r>
          <w:r>
            <w:rPr>
              <w:b/>
            </w:rPr>
            <w:t>I</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847BDA"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rsidR="00330ECA" w:rsidRPr="00AD679C" w:rsidRDefault="00330ECA" w:rsidP="00330ECA">
          <w:pPr>
            <w:pStyle w:val="NoSpacing"/>
            <w:rPr>
              <w:rFonts w:asciiTheme="majorHAnsi" w:hAnsiTheme="majorHAnsi" w:cs="Arial"/>
              <w:b/>
              <w:sz w:val="20"/>
              <w:szCs w:val="20"/>
            </w:rPr>
          </w:pPr>
          <w:r w:rsidRPr="00AD679C">
            <w:rPr>
              <w:b/>
            </w:rPr>
            <w:t>Introduction to the role of the registered nurse as a member of the profession. Discussion focus relates to the nursing profession, legal and ethical issues, theory of nursing, professional accountability, and current issues health care.</w:t>
          </w:r>
        </w:p>
        <w:p w:rsidR="002315B0" w:rsidRPr="00AD679C" w:rsidRDefault="00EE4A56" w:rsidP="004D7D21">
          <w:pPr>
            <w:pStyle w:val="NoSpacing"/>
            <w:rPr>
              <w:rFonts w:asciiTheme="majorHAnsi" w:hAnsiTheme="majorHAnsi" w:cs="Arial"/>
              <w:b/>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Admission to the associate degree nursing program</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B589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B5896" w:rsidRPr="0086680A" w:rsidRDefault="00BE4464" w:rsidP="002172AB">
          <w:pPr>
            <w:tabs>
              <w:tab w:val="left" w:pos="360"/>
              <w:tab w:val="left" w:pos="720"/>
            </w:tabs>
            <w:spacing w:after="0" w:line="240" w:lineRule="auto"/>
            <w:rPr>
              <w:rFonts w:asciiTheme="majorHAnsi" w:hAnsiTheme="majorHAnsi" w:cs="Arial"/>
              <w:sz w:val="20"/>
              <w:szCs w:val="20"/>
              <w:lang w:val="de-DE"/>
            </w:rPr>
          </w:pPr>
          <w:r w:rsidRPr="0086680A">
            <w:rPr>
              <w:rFonts w:asciiTheme="majorHAnsi" w:hAnsiTheme="majorHAnsi" w:cs="Arial"/>
              <w:sz w:val="20"/>
              <w:szCs w:val="20"/>
              <w:lang w:val="de-DE"/>
            </w:rPr>
            <w:t xml:space="preserve">Renee S. Miller, </w:t>
          </w:r>
          <w:hyperlink r:id="rId9" w:history="1">
            <w:r w:rsidRPr="0086680A">
              <w:rPr>
                <w:rStyle w:val="Hyperlink"/>
                <w:rFonts w:asciiTheme="majorHAnsi" w:hAnsiTheme="majorHAnsi" w:cs="Arial"/>
                <w:sz w:val="20"/>
                <w:szCs w:val="20"/>
                <w:lang w:val="de-DE"/>
              </w:rPr>
              <w:t>rsmiller@astate.edu</w:t>
            </w:r>
          </w:hyperlink>
          <w:r w:rsidRPr="0086680A">
            <w:rPr>
              <w:rFonts w:asciiTheme="majorHAnsi" w:hAnsiTheme="majorHAnsi" w:cs="Arial"/>
              <w:sz w:val="20"/>
              <w:szCs w:val="20"/>
              <w:lang w:val="de-DE"/>
            </w:rPr>
            <w:t>, 3074</w:t>
          </w:r>
        </w:p>
        <w:p w:rsidR="002172AB" w:rsidRPr="0086680A" w:rsidRDefault="00BB5896" w:rsidP="002172AB">
          <w:pPr>
            <w:tabs>
              <w:tab w:val="left" w:pos="360"/>
              <w:tab w:val="left" w:pos="720"/>
            </w:tabs>
            <w:spacing w:after="0" w:line="240" w:lineRule="auto"/>
            <w:rPr>
              <w:rFonts w:asciiTheme="majorHAnsi" w:hAnsiTheme="majorHAnsi" w:cs="Arial"/>
              <w:sz w:val="20"/>
              <w:szCs w:val="20"/>
              <w:lang w:val="de-DE"/>
            </w:rPr>
          </w:pPr>
          <w:r w:rsidRPr="0086680A">
            <w:rPr>
              <w:rFonts w:asciiTheme="majorHAnsi" w:hAnsiTheme="majorHAnsi" w:cs="Arial"/>
              <w:sz w:val="20"/>
              <w:szCs w:val="20"/>
              <w:lang w:val="de-DE"/>
            </w:rPr>
            <w:t xml:space="preserve">Karen Blue, </w:t>
          </w:r>
          <w:hyperlink r:id="rId10" w:history="1">
            <w:r w:rsidRPr="0086680A">
              <w:rPr>
                <w:rStyle w:val="Hyperlink"/>
                <w:rFonts w:asciiTheme="majorHAnsi" w:hAnsiTheme="majorHAnsi" w:cs="Arial"/>
                <w:sz w:val="20"/>
                <w:szCs w:val="20"/>
                <w:lang w:val="de-DE"/>
              </w:rPr>
              <w:t>kblue@astate.edu</w:t>
            </w:r>
          </w:hyperlink>
          <w:r w:rsidRPr="0086680A">
            <w:rPr>
              <w:rFonts w:asciiTheme="majorHAnsi" w:hAnsiTheme="majorHAnsi" w:cs="Arial"/>
              <w:sz w:val="20"/>
              <w:szCs w:val="20"/>
              <w:lang w:val="de-DE"/>
            </w:rPr>
            <w:t>, 3074</w:t>
          </w:r>
        </w:p>
      </w:sdtContent>
    </w:sdt>
    <w:p w:rsidR="00AB5523" w:rsidRPr="0086680A"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BB589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Fall/201</w:t>
          </w:r>
          <w:r w:rsidR="005E7C7C">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2223354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2223354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8793775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8793775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4282010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428201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sidR="00D32692">
            <w:rPr>
              <w:rFonts w:asciiTheme="majorHAnsi" w:hAnsiTheme="majorHAnsi" w:cs="Arial"/>
              <w:b/>
              <w:sz w:val="20"/>
              <w:szCs w:val="20"/>
            </w:rPr>
            <w:t xml:space="preserve">is </w:t>
          </w:r>
          <w:r w:rsidR="00E06755">
            <w:rPr>
              <w:rFonts w:asciiTheme="majorHAnsi" w:hAnsiTheme="majorHAnsi" w:cs="Arial"/>
              <w:b/>
              <w:sz w:val="20"/>
              <w:szCs w:val="20"/>
            </w:rPr>
            <w:t>a foundational</w:t>
          </w:r>
          <w:r w:rsidR="00387996">
            <w:rPr>
              <w:rFonts w:asciiTheme="majorHAnsi" w:hAnsiTheme="majorHAnsi" w:cs="Arial"/>
              <w:b/>
              <w:sz w:val="20"/>
              <w:szCs w:val="20"/>
            </w:rPr>
            <w:t xml:space="preserve"> course</w:t>
          </w:r>
          <w:r w:rsidRPr="00FF6FEF">
            <w:rPr>
              <w:rFonts w:asciiTheme="majorHAnsi" w:hAnsiTheme="majorHAnsi" w:cs="Arial"/>
              <w:b/>
              <w:sz w:val="20"/>
              <w:szCs w:val="20"/>
            </w:rPr>
            <w:t xml:space="preserve"> for the associate degree nursing program</w:t>
          </w:r>
          <w:r w:rsidR="007D0E32">
            <w:rPr>
              <w:rFonts w:asciiTheme="majorHAnsi" w:hAnsiTheme="majorHAnsi" w:cs="Arial"/>
              <w:b/>
              <w:sz w:val="20"/>
              <w:szCs w:val="20"/>
            </w:rPr>
            <w:t xml:space="preserve"> which provides information on</w:t>
          </w:r>
          <w:r w:rsidR="00FF6FEF">
            <w:rPr>
              <w:rFonts w:asciiTheme="majorHAnsi" w:hAnsiTheme="majorHAnsi" w:cs="Arial"/>
              <w:b/>
              <w:sz w:val="20"/>
              <w:szCs w:val="20"/>
            </w:rPr>
            <w:t xml:space="preserve"> </w:t>
          </w:r>
          <w:r w:rsidR="00387996">
            <w:rPr>
              <w:rFonts w:asciiTheme="majorHAnsi" w:hAnsiTheme="majorHAnsi" w:cs="Arial"/>
              <w:b/>
              <w:sz w:val="20"/>
              <w:szCs w:val="20"/>
            </w:rPr>
            <w:t xml:space="preserve">concepts related to </w:t>
          </w:r>
          <w:r w:rsidR="00E06755">
            <w:rPr>
              <w:rFonts w:asciiTheme="majorHAnsi" w:hAnsiTheme="majorHAnsi" w:cs="Arial"/>
              <w:b/>
              <w:sz w:val="20"/>
              <w:szCs w:val="20"/>
            </w:rPr>
            <w:t>role and responsibilities of the Registered Nurse in providing patient care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B5896">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30ECA"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Lower </w:t>
          </w:r>
          <w:r w:rsidR="00283BC2" w:rsidRPr="00FF6FEF">
            <w:rPr>
              <w:rFonts w:asciiTheme="majorHAnsi" w:hAnsiTheme="majorHAnsi" w:cs="Arial"/>
              <w:b/>
              <w:sz w:val="20"/>
              <w:szCs w:val="20"/>
            </w:rPr>
            <w:t xml:space="preserve">level, </w:t>
          </w:r>
          <w:r>
            <w:rPr>
              <w:rFonts w:asciiTheme="majorHAnsi" w:hAnsiTheme="majorHAnsi" w:cs="Arial"/>
              <w:b/>
              <w:sz w:val="20"/>
              <w:szCs w:val="20"/>
            </w:rPr>
            <w:t>foundational information about the role and responsibilities of a Registered Nurse.</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BB5896" w:rsidRPr="00BB5896" w:rsidRDefault="00BB5896" w:rsidP="00BB5896">
          <w:pPr>
            <w:numPr>
              <w:ilvl w:val="0"/>
              <w:numId w:val="4"/>
            </w:numPr>
            <w:tabs>
              <w:tab w:val="left" w:pos="360"/>
              <w:tab w:val="left" w:pos="720"/>
            </w:tabs>
            <w:spacing w:after="0" w:line="240" w:lineRule="auto"/>
            <w:ind w:left="360"/>
            <w:rPr>
              <w:rFonts w:asciiTheme="majorHAnsi" w:hAnsiTheme="majorHAnsi" w:cs="Arial"/>
              <w:sz w:val="20"/>
              <w:szCs w:val="20"/>
            </w:rPr>
          </w:pPr>
          <w:r w:rsidRPr="00BB5896">
            <w:rPr>
              <w:rFonts w:asciiTheme="majorHAnsi" w:hAnsiTheme="majorHAnsi" w:cs="Arial"/>
              <w:sz w:val="20"/>
              <w:szCs w:val="20"/>
            </w:rPr>
            <w:t>Week 1:</w:t>
          </w:r>
        </w:p>
        <w:p w:rsidR="00BB5896" w:rsidRPr="00BB5896" w:rsidRDefault="00BB5896" w:rsidP="00BB5896">
          <w:pPr>
            <w:numPr>
              <w:ilvl w:val="1"/>
              <w:numId w:val="4"/>
            </w:numPr>
            <w:tabs>
              <w:tab w:val="left" w:pos="720"/>
              <w:tab w:val="left" w:pos="1080"/>
            </w:tabs>
            <w:spacing w:after="0" w:line="240" w:lineRule="auto"/>
            <w:ind w:left="720"/>
            <w:rPr>
              <w:rFonts w:asciiTheme="majorHAnsi" w:hAnsiTheme="majorHAnsi" w:cs="Arial"/>
              <w:sz w:val="20"/>
              <w:szCs w:val="20"/>
            </w:rPr>
          </w:pPr>
          <w:r w:rsidRPr="00BB5896">
            <w:rPr>
              <w:rFonts w:asciiTheme="majorHAnsi" w:hAnsiTheme="majorHAnsi" w:cs="Arial"/>
              <w:sz w:val="20"/>
              <w:szCs w:val="20"/>
            </w:rPr>
            <w:t>The Profession of Nursing</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Scopes of Practice/Level of Education</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2:</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Nursing Organizations</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3:</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Nurse Practice Act</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Test Taking Skills</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4:</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Nursing Process</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5:</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Communication/Culturally Sensitive Communication</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6:</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Legal Ethical</w:t>
          </w:r>
        </w:p>
        <w:p w:rsidR="00BB5896" w:rsidRPr="00BB5896" w:rsidRDefault="00BB5896" w:rsidP="00BB5896">
          <w:pPr>
            <w:numPr>
              <w:ilvl w:val="0"/>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Week 7:</w:t>
          </w:r>
        </w:p>
        <w:p w:rsidR="00BB5896" w:rsidRPr="00BB5896" w:rsidRDefault="00BB5896" w:rsidP="00BB5896">
          <w:pPr>
            <w:numPr>
              <w:ilvl w:val="1"/>
              <w:numId w:val="4"/>
            </w:numPr>
            <w:tabs>
              <w:tab w:val="left" w:pos="360"/>
              <w:tab w:val="left" w:pos="720"/>
            </w:tabs>
            <w:spacing w:after="0" w:line="240" w:lineRule="auto"/>
            <w:rPr>
              <w:rFonts w:asciiTheme="majorHAnsi" w:hAnsiTheme="majorHAnsi" w:cs="Arial"/>
              <w:sz w:val="20"/>
              <w:szCs w:val="20"/>
            </w:rPr>
          </w:pPr>
          <w:r w:rsidRPr="00BB5896">
            <w:rPr>
              <w:rFonts w:asciiTheme="majorHAnsi" w:hAnsiTheme="majorHAnsi" w:cs="Arial"/>
              <w:sz w:val="20"/>
              <w:szCs w:val="20"/>
            </w:rPr>
            <w:t>Finish Legal Ethical</w:t>
          </w:r>
        </w:p>
        <w:p w:rsidR="00547433" w:rsidRDefault="00EE4A56"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BB589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Quizzes, </w:t>
          </w:r>
          <w:r w:rsidR="00283BC2" w:rsidRPr="00FF6FEF">
            <w:rPr>
              <w:rFonts w:asciiTheme="majorHAnsi" w:hAnsiTheme="majorHAnsi" w:cs="Arial"/>
              <w:b/>
              <w:sz w:val="20"/>
              <w:szCs w:val="20"/>
            </w:rPr>
            <w:t>Tests,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site</w:t>
          </w:r>
          <w:proofErr w:type="gramEnd"/>
          <w:r w:rsidRPr="00FF6FEF">
            <w:rPr>
              <w:rFonts w:asciiTheme="majorHAnsi" w:hAnsiTheme="majorHAnsi" w:cs="Arial"/>
              <w:b/>
              <w:sz w:val="20"/>
              <w:szCs w:val="20"/>
            </w:rPr>
            <w:t xml:space="preserve"> visitations</w:t>
          </w:r>
          <w:r w:rsidR="00BB5896">
            <w:rPr>
              <w:rFonts w:asciiTheme="majorHAnsi" w:hAnsiTheme="majorHAnsi" w:cs="Arial"/>
              <w:b/>
              <w:sz w:val="20"/>
              <w:szCs w:val="20"/>
            </w:rPr>
            <w:t xml:space="preserve">, online activities, discussions, </w:t>
          </w:r>
          <w:proofErr w:type="spellStart"/>
          <w:r w:rsidR="00BB5896">
            <w:rPr>
              <w:rFonts w:asciiTheme="majorHAnsi" w:hAnsiTheme="majorHAnsi" w:cs="Arial"/>
              <w:b/>
              <w:sz w:val="20"/>
              <w:szCs w:val="20"/>
            </w:rPr>
            <w:t>etc</w:t>
          </w:r>
          <w:proofErr w:type="spellEnd"/>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w:t>
          </w:r>
          <w:r w:rsidR="00BB5896">
            <w:rPr>
              <w:rFonts w:asciiTheme="majorHAnsi" w:hAnsiTheme="majorHAnsi" w:cs="Arial"/>
              <w:color w:val="FF0000"/>
              <w:sz w:val="20"/>
              <w:szCs w:val="20"/>
            </w:rPr>
            <w:t>begin to discuss the role of the registered nurse in professional nursing practice</w:t>
          </w:r>
          <w:r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B40E1" w:rsidRDefault="00001C04" w:rsidP="00001C04">
      <w:pPr>
        <w:tabs>
          <w:tab w:val="left" w:pos="360"/>
          <w:tab w:val="left" w:pos="720"/>
        </w:tabs>
        <w:spacing w:after="0" w:line="240" w:lineRule="auto"/>
        <w:rPr>
          <w:rFonts w:asciiTheme="majorHAnsi" w:hAnsiTheme="majorHAnsi" w:cs="Arial"/>
          <w:sz w:val="20"/>
          <w:szCs w:val="20"/>
        </w:rPr>
      </w:pPr>
      <w:r w:rsidRPr="005B40E1">
        <w:rPr>
          <w:rFonts w:asciiTheme="majorHAnsi" w:hAnsiTheme="majorHAnsi" w:cs="Arial"/>
          <w:sz w:val="20"/>
          <w:szCs w:val="20"/>
        </w:rPr>
        <w:t>21.</w:t>
      </w:r>
      <w:r w:rsidR="003C334C" w:rsidRPr="005B40E1">
        <w:rPr>
          <w:rFonts w:asciiTheme="majorHAnsi" w:hAnsiTheme="majorHAnsi" w:cs="Arial"/>
          <w:sz w:val="20"/>
          <w:szCs w:val="20"/>
        </w:rPr>
        <w:t xml:space="preserve"> </w:t>
      </w:r>
      <w:r w:rsidR="00374D72" w:rsidRPr="005B40E1">
        <w:rPr>
          <w:rFonts w:asciiTheme="majorHAnsi" w:hAnsiTheme="majorHAnsi" w:cs="Arial"/>
          <w:sz w:val="20"/>
          <w:szCs w:val="20"/>
        </w:rPr>
        <w:t>Reading and writing requirements:</w:t>
      </w:r>
    </w:p>
    <w:p w:rsidR="00547433" w:rsidRPr="005B40E1" w:rsidRDefault="00001C04" w:rsidP="00001C04">
      <w:pPr>
        <w:tabs>
          <w:tab w:val="left" w:pos="360"/>
        </w:tabs>
        <w:spacing w:after="0" w:line="240" w:lineRule="auto"/>
        <w:rPr>
          <w:rFonts w:asciiTheme="majorHAnsi" w:hAnsiTheme="majorHAnsi" w:cs="Arial"/>
          <w:sz w:val="20"/>
          <w:szCs w:val="20"/>
          <w:highlight w:val="yellow"/>
        </w:rPr>
      </w:pPr>
      <w:r w:rsidRPr="005B40E1">
        <w:rPr>
          <w:rFonts w:asciiTheme="majorHAnsi" w:hAnsiTheme="majorHAnsi" w:cs="Arial"/>
          <w:sz w:val="20"/>
          <w:szCs w:val="20"/>
        </w:rPr>
        <w:t>a.</w:t>
      </w:r>
      <w:r w:rsidR="003C334C" w:rsidRPr="005B40E1">
        <w:rPr>
          <w:rFonts w:asciiTheme="majorHAnsi" w:hAnsiTheme="majorHAnsi" w:cs="Arial"/>
          <w:sz w:val="20"/>
          <w:szCs w:val="20"/>
        </w:rPr>
        <w:t xml:space="preserve"> </w:t>
      </w:r>
      <w:r w:rsidR="00374D72" w:rsidRPr="00ED5204">
        <w:rPr>
          <w:rFonts w:asciiTheme="majorHAnsi" w:hAnsiTheme="majorHAnsi" w:cs="Arial"/>
          <w:sz w:val="20"/>
          <w:szCs w:val="20"/>
        </w:rPr>
        <w:t>Name of book, author, edition, company and year</w:t>
      </w:r>
    </w:p>
    <w:sdt>
      <w:sdtPr>
        <w:rPr>
          <w:rFonts w:asciiTheme="majorHAnsi" w:hAnsiTheme="majorHAnsi" w:cs="Arial"/>
          <w:sz w:val="20"/>
          <w:szCs w:val="20"/>
          <w:highlight w:val="yellow"/>
        </w:rPr>
        <w:id w:val="-583916023"/>
      </w:sdtPr>
      <w:sdtEndPr/>
      <w:sdtContent>
        <w:p w:rsidR="00ED5204" w:rsidRPr="00ED5204" w:rsidRDefault="00ED5204" w:rsidP="00ED5204">
          <w:pPr>
            <w:widowControl w:val="0"/>
            <w:spacing w:after="0" w:line="240" w:lineRule="auto"/>
            <w:rPr>
              <w:rFonts w:asciiTheme="majorHAnsi" w:hAnsiTheme="majorHAnsi" w:cs="Arial"/>
              <w:snapToGrid w:val="0"/>
              <w:sz w:val="20"/>
              <w:szCs w:val="20"/>
            </w:rPr>
          </w:pPr>
          <w:r w:rsidRPr="00ED5204">
            <w:rPr>
              <w:rFonts w:asciiTheme="majorHAnsi" w:hAnsiTheme="majorHAnsi" w:cs="Arial"/>
              <w:snapToGrid w:val="0"/>
              <w:sz w:val="20"/>
              <w:szCs w:val="20"/>
            </w:rPr>
            <w:t xml:space="preserve">Potter, P. A., &amp; Perry, A. G. (2011). </w:t>
          </w:r>
          <w:proofErr w:type="gramStart"/>
          <w:r w:rsidRPr="00ED5204">
            <w:rPr>
              <w:rFonts w:asciiTheme="majorHAnsi" w:hAnsiTheme="majorHAnsi" w:cs="Arial"/>
              <w:i/>
              <w:iCs/>
              <w:snapToGrid w:val="0"/>
              <w:sz w:val="20"/>
              <w:szCs w:val="20"/>
            </w:rPr>
            <w:t>Basic nursing</w:t>
          </w:r>
          <w:r w:rsidRPr="00ED5204">
            <w:rPr>
              <w:rFonts w:asciiTheme="majorHAnsi" w:hAnsiTheme="majorHAnsi" w:cs="Arial"/>
              <w:snapToGrid w:val="0"/>
              <w:sz w:val="20"/>
              <w:szCs w:val="20"/>
            </w:rPr>
            <w:t xml:space="preserve"> (7th ed.).</w:t>
          </w:r>
          <w:proofErr w:type="gramEnd"/>
          <w:r w:rsidRPr="00ED5204">
            <w:rPr>
              <w:rFonts w:asciiTheme="majorHAnsi" w:hAnsiTheme="majorHAnsi" w:cs="Arial"/>
              <w:snapToGrid w:val="0"/>
              <w:sz w:val="20"/>
              <w:szCs w:val="20"/>
            </w:rPr>
            <w:t xml:space="preserve"> St. Louis: Mosby</w:t>
          </w:r>
        </w:p>
        <w:p w:rsidR="00547433" w:rsidRPr="005B40E1" w:rsidRDefault="00EE4A56" w:rsidP="00547433">
          <w:pPr>
            <w:tabs>
              <w:tab w:val="left" w:pos="360"/>
              <w:tab w:val="left" w:pos="720"/>
            </w:tabs>
            <w:spacing w:after="0" w:line="240" w:lineRule="auto"/>
            <w:rPr>
              <w:rFonts w:asciiTheme="majorHAnsi" w:hAnsiTheme="majorHAnsi" w:cs="Arial"/>
              <w:sz w:val="20"/>
              <w:szCs w:val="20"/>
            </w:rPr>
          </w:pPr>
        </w:p>
      </w:sdtContent>
    </w:sdt>
    <w:p w:rsidR="00547433" w:rsidRPr="005B40E1" w:rsidRDefault="00001C04" w:rsidP="00547433">
      <w:pPr>
        <w:tabs>
          <w:tab w:val="left" w:pos="360"/>
          <w:tab w:val="left" w:pos="720"/>
        </w:tabs>
        <w:spacing w:after="0" w:line="240" w:lineRule="auto"/>
        <w:rPr>
          <w:rFonts w:asciiTheme="majorHAnsi" w:hAnsiTheme="majorHAnsi" w:cs="Arial"/>
          <w:sz w:val="20"/>
          <w:szCs w:val="20"/>
        </w:rPr>
      </w:pPr>
      <w:r w:rsidRPr="005B40E1">
        <w:rPr>
          <w:rFonts w:asciiTheme="majorHAnsi" w:hAnsiTheme="majorHAnsi" w:cs="Arial"/>
          <w:sz w:val="20"/>
          <w:szCs w:val="20"/>
        </w:rPr>
        <w:t>b.</w:t>
      </w:r>
      <w:r w:rsidR="003C334C" w:rsidRPr="005B40E1">
        <w:rPr>
          <w:rFonts w:asciiTheme="majorHAnsi" w:hAnsiTheme="majorHAnsi" w:cs="Arial"/>
          <w:sz w:val="20"/>
          <w:szCs w:val="20"/>
        </w:rPr>
        <w:t xml:space="preserve"> </w:t>
      </w:r>
      <w:r w:rsidR="00374D72" w:rsidRPr="005B40E1">
        <w:rPr>
          <w:rFonts w:asciiTheme="majorHAnsi" w:hAnsiTheme="majorHAnsi" w:cs="Arial"/>
          <w:sz w:val="20"/>
          <w:szCs w:val="20"/>
        </w:rPr>
        <w:t>Number of pages</w:t>
      </w:r>
      <w:r w:rsidR="00547433" w:rsidRPr="005B40E1">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ED5204">
            <w:rPr>
              <w:rFonts w:asciiTheme="majorHAnsi" w:hAnsiTheme="majorHAnsi" w:cs="Arial"/>
              <w:sz w:val="20"/>
              <w:szCs w:val="20"/>
            </w:rPr>
            <w:t>approx. 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sidRPr="005B40E1">
        <w:rPr>
          <w:rFonts w:asciiTheme="majorHAnsi" w:hAnsiTheme="majorHAnsi" w:cs="Arial"/>
          <w:sz w:val="20"/>
          <w:szCs w:val="20"/>
        </w:rPr>
        <w:t>c.</w:t>
      </w:r>
      <w:r w:rsidR="003C334C" w:rsidRPr="005B40E1">
        <w:rPr>
          <w:rFonts w:asciiTheme="majorHAnsi" w:hAnsiTheme="majorHAnsi" w:cs="Arial"/>
          <w:sz w:val="20"/>
          <w:szCs w:val="20"/>
        </w:rPr>
        <w:t xml:space="preserve"> </w:t>
      </w:r>
      <w:r w:rsidR="00374D72" w:rsidRPr="005B40E1">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ED5204">
            <w:rPr>
              <w:rFonts w:asciiTheme="majorHAnsi" w:hAnsiTheme="majorHAnsi" w:cs="Arial"/>
              <w:sz w:val="20"/>
              <w:szCs w:val="20"/>
            </w:rPr>
            <w:t>5-10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14994493"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11499449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65686083"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6568608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77530859"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7753085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92915068"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99291506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25048662"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2504866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50734874"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5073487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42517954" w:edGrp="everyone"/>
    <w:p w:rsidR="00C334FF" w:rsidRPr="00592A95" w:rsidRDefault="00EE4A5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54251795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31651475" w:edGrp="everyone"/>
    <w:p w:rsidR="00C334FF" w:rsidRPr="00592A95" w:rsidRDefault="00EE4A5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3165147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00296993" w:edGrp="everyone"/>
          <w:r w:rsidR="00547433" w:rsidRPr="006E6FEC">
            <w:rPr>
              <w:rStyle w:val="PlaceholderText"/>
              <w:shd w:val="clear" w:color="auto" w:fill="D9D9D9" w:themeFill="background1" w:themeFillShade="D9"/>
            </w:rPr>
            <w:t>Enter text...</w:t>
          </w:r>
          <w:permEnd w:id="180029699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7D3B7E" w:rsidRPr="008426D1" w:rsidRDefault="007D3B7E" w:rsidP="007D3B7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7D3B7E" w:rsidRDefault="007D3B7E" w:rsidP="007D3B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7D3B7E" w:rsidRDefault="007D3B7E" w:rsidP="007D3B7E">
      <w:pPr>
        <w:tabs>
          <w:tab w:val="left" w:pos="360"/>
          <w:tab w:val="left" w:pos="720"/>
        </w:tabs>
        <w:spacing w:after="0" w:line="240" w:lineRule="auto"/>
        <w:rPr>
          <w:rFonts w:asciiTheme="majorHAnsi" w:hAnsiTheme="majorHAnsi" w:cs="Arial"/>
          <w:sz w:val="20"/>
          <w:szCs w:val="20"/>
        </w:rPr>
      </w:pPr>
    </w:p>
    <w:p w:rsidR="007D3B7E" w:rsidRDefault="007D3B7E" w:rsidP="007D3B7E">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7D3B7E" w:rsidRDefault="007D3B7E" w:rsidP="007D3B7E">
      <w:pPr>
        <w:tabs>
          <w:tab w:val="left" w:pos="360"/>
          <w:tab w:val="left" w:pos="720"/>
        </w:tabs>
        <w:spacing w:after="0" w:line="240" w:lineRule="auto"/>
        <w:rPr>
          <w:rFonts w:asciiTheme="majorHAnsi" w:hAnsiTheme="majorHAnsi" w:cs="Arial"/>
          <w:b/>
          <w:sz w:val="20"/>
          <w:szCs w:val="20"/>
        </w:rPr>
      </w:pPr>
    </w:p>
    <w:p w:rsidR="007D3B7E" w:rsidRPr="003D112F" w:rsidRDefault="007D3B7E" w:rsidP="007D3B7E">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This course is a first semester/foundational course.</w:t>
      </w:r>
      <w:r>
        <w:rPr>
          <w:rFonts w:ascii="Times New Roman" w:hAnsi="Times New Roman" w:cs="Times New Roman"/>
          <w:b/>
          <w:sz w:val="24"/>
          <w:szCs w:val="24"/>
        </w:rPr>
        <w:t xml:space="preserve"> </w:t>
      </w:r>
    </w:p>
    <w:p w:rsidR="007D3B7E" w:rsidRPr="008426D1" w:rsidRDefault="007D3B7E" w:rsidP="007D3B7E">
      <w:pPr>
        <w:tabs>
          <w:tab w:val="left" w:pos="360"/>
          <w:tab w:val="left" w:pos="720"/>
        </w:tabs>
        <w:spacing w:after="0" w:line="240" w:lineRule="auto"/>
        <w:rPr>
          <w:rFonts w:asciiTheme="majorHAnsi" w:hAnsiTheme="majorHAnsi" w:cs="Arial"/>
          <w:sz w:val="20"/>
          <w:szCs w:val="20"/>
        </w:rPr>
      </w:pPr>
    </w:p>
    <w:sdt>
      <w:sdtPr>
        <w:rPr>
          <w:b/>
        </w:rPr>
        <w:id w:val="-693077599"/>
      </w:sdtPr>
      <w:sdtEndPr>
        <w:rPr>
          <w:rFonts w:asciiTheme="majorHAnsi" w:hAnsiTheme="majorHAnsi" w:cs="Arial"/>
          <w:sz w:val="20"/>
          <w:szCs w:val="20"/>
        </w:rPr>
      </w:sdtEndPr>
      <w:sdtContent>
        <w:p w:rsidR="007D3B7E" w:rsidRPr="003A399B" w:rsidRDefault="007D3B7E" w:rsidP="007D3B7E">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7D3B7E" w:rsidRPr="003A399B" w:rsidRDefault="007D3B7E" w:rsidP="007D3B7E">
          <w:pPr>
            <w:pStyle w:val="NoSpacing"/>
            <w:numPr>
              <w:ilvl w:val="0"/>
              <w:numId w:val="5"/>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7D3B7E" w:rsidRPr="003A399B" w:rsidRDefault="00EE4A56" w:rsidP="007D3B7E">
          <w:pPr>
            <w:tabs>
              <w:tab w:val="left" w:pos="360"/>
              <w:tab w:val="left" w:pos="720"/>
            </w:tabs>
            <w:spacing w:after="0" w:line="240" w:lineRule="auto"/>
            <w:rPr>
              <w:rFonts w:asciiTheme="majorHAnsi" w:hAnsiTheme="majorHAnsi" w:cs="Arial"/>
              <w:b/>
              <w:sz w:val="20"/>
              <w:szCs w:val="20"/>
            </w:rPr>
          </w:pPr>
        </w:p>
      </w:sdtContent>
    </w:sdt>
    <w:p w:rsidR="007D3B7E" w:rsidRDefault="007D3B7E" w:rsidP="007D3B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7D3B7E" w:rsidRPr="008426D1" w:rsidRDefault="007D3B7E" w:rsidP="007D3B7E">
      <w:pPr>
        <w:tabs>
          <w:tab w:val="left" w:pos="360"/>
          <w:tab w:val="left" w:pos="720"/>
        </w:tabs>
        <w:spacing w:after="0" w:line="240" w:lineRule="auto"/>
        <w:rPr>
          <w:rFonts w:asciiTheme="majorHAnsi" w:hAnsiTheme="majorHAnsi" w:cs="Arial"/>
          <w:sz w:val="20"/>
          <w:szCs w:val="20"/>
        </w:rPr>
      </w:pPr>
    </w:p>
    <w:p w:rsidR="007D3B7E" w:rsidRPr="009053D1" w:rsidRDefault="007D3B7E" w:rsidP="007D3B7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7D3B7E" w:rsidRPr="000E0237" w:rsidRDefault="007D3B7E" w:rsidP="007D3B7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7D3B7E" w:rsidRPr="006D0755" w:rsidRDefault="007D3B7E" w:rsidP="0070102B">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w:t>
            </w:r>
            <w:r>
              <w:rPr>
                <w:lang w:val="en"/>
              </w:rPr>
              <w:lastRenderedPageBreak/>
              <w:t>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lastRenderedPageBreak/>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7D3B7E" w:rsidRPr="002B453A" w:rsidRDefault="007D3B7E" w:rsidP="0070102B">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7D3B7E" w:rsidRPr="002B453A" w:rsidRDefault="007D3B7E" w:rsidP="0070102B">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7D3B7E" w:rsidRPr="002B453A" w:rsidRDefault="007D3B7E" w:rsidP="0070102B">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lastRenderedPageBreak/>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7D3B7E" w:rsidRPr="002B453A" w:rsidRDefault="007D3B7E" w:rsidP="0070102B">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7D3B7E" w:rsidRPr="002B453A" w:rsidRDefault="007D3B7E" w:rsidP="0070102B">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Default="007D3B7E" w:rsidP="007D3B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3B7E" w:rsidRPr="002B453A" w:rsidTr="0070102B">
        <w:tc>
          <w:tcPr>
            <w:tcW w:w="2148" w:type="dxa"/>
          </w:tcPr>
          <w:p w:rsidR="007D3B7E" w:rsidRPr="00575870" w:rsidRDefault="007D3B7E" w:rsidP="0070102B">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7D3B7E" w:rsidRPr="00E26291" w:rsidRDefault="007D3B7E" w:rsidP="0070102B">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7D3B7E" w:rsidRPr="002B453A" w:rsidRDefault="007D3B7E" w:rsidP="0070102B">
                <w:pPr>
                  <w:rPr>
                    <w:rFonts w:asciiTheme="majorHAnsi" w:hAnsiTheme="majorHAnsi"/>
                    <w:sz w:val="20"/>
                    <w:szCs w:val="20"/>
                  </w:rPr>
                </w:pP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D3B7E" w:rsidRDefault="007D3B7E" w:rsidP="0070102B">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D3B7E" w:rsidRPr="00BE000E" w:rsidRDefault="007D3B7E" w:rsidP="0070102B">
            <w:pPr>
              <w:rPr>
                <w:rFonts w:asciiTheme="majorHAnsi" w:hAnsiTheme="majorHAnsi"/>
                <w:b/>
                <w:sz w:val="20"/>
                <w:szCs w:val="20"/>
              </w:rPr>
            </w:pPr>
          </w:p>
          <w:p w:rsidR="007D3B7E" w:rsidRPr="002B453A" w:rsidRDefault="007D3B7E" w:rsidP="0070102B">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 xml:space="preserve">Assessment </w:t>
            </w:r>
          </w:p>
          <w:p w:rsidR="007D3B7E" w:rsidRPr="002B453A" w:rsidRDefault="007D3B7E" w:rsidP="007010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7D3B7E" w:rsidRDefault="007D3B7E" w:rsidP="0070102B">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D3B7E" w:rsidRDefault="007D3B7E" w:rsidP="0070102B">
                <w:pPr>
                  <w:rPr>
                    <w:rFonts w:asciiTheme="majorHAnsi" w:hAnsiTheme="majorHAnsi"/>
                    <w:sz w:val="20"/>
                    <w:szCs w:val="20"/>
                  </w:rPr>
                </w:pPr>
                <w:r>
                  <w:rPr>
                    <w:rFonts w:asciiTheme="majorHAnsi" w:hAnsiTheme="majorHAnsi"/>
                    <w:sz w:val="20"/>
                    <w:szCs w:val="20"/>
                  </w:rPr>
                  <w:t>Second semester course assessments due May 15</w:t>
                </w:r>
              </w:p>
              <w:p w:rsidR="007D3B7E" w:rsidRPr="002B453A" w:rsidRDefault="007D3B7E" w:rsidP="0070102B">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D3B7E" w:rsidRPr="002B453A" w:rsidTr="0070102B">
        <w:tc>
          <w:tcPr>
            <w:tcW w:w="2148" w:type="dxa"/>
          </w:tcPr>
          <w:p w:rsidR="007D3B7E" w:rsidRPr="002B453A" w:rsidRDefault="007D3B7E" w:rsidP="007010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7D3B7E" w:rsidRPr="002B453A" w:rsidRDefault="007D3B7E" w:rsidP="0070102B">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D3B7E" w:rsidRPr="00637F72" w:rsidRDefault="007D3B7E" w:rsidP="007D3B7E"/>
    <w:p w:rsidR="007D3B7E" w:rsidRPr="00C71229" w:rsidRDefault="007D3B7E" w:rsidP="007D3B7E">
      <w:pPr>
        <w:rPr>
          <w:rFonts w:ascii="Calibri Light" w:hAnsi="Calibri Light" w:cs="Arial"/>
          <w:b/>
          <w:u w:val="single"/>
        </w:rPr>
      </w:pPr>
      <w:r w:rsidRPr="00C71229">
        <w:rPr>
          <w:rFonts w:ascii="Calibri Light" w:hAnsi="Calibri Light" w:cs="Arial"/>
          <w:b/>
          <w:u w:val="single"/>
        </w:rPr>
        <w:t>Course-Level Outcomes</w:t>
      </w:r>
    </w:p>
    <w:p w:rsidR="007D3B7E" w:rsidRPr="00C71229" w:rsidRDefault="007D3B7E" w:rsidP="007D3B7E">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7D3B7E" w:rsidRPr="00C71229" w:rsidTr="0070102B">
        <w:tc>
          <w:tcPr>
            <w:tcW w:w="1556" w:type="dxa"/>
            <w:shd w:val="clear" w:color="auto" w:fill="auto"/>
          </w:tcPr>
          <w:p w:rsidR="007D3B7E" w:rsidRPr="00C71229" w:rsidRDefault="007D3B7E" w:rsidP="0070102B">
            <w:pPr>
              <w:jc w:val="center"/>
              <w:rPr>
                <w:rFonts w:ascii="Calibri Light" w:hAnsi="Calibri Light"/>
                <w:b/>
                <w:sz w:val="20"/>
                <w:szCs w:val="20"/>
              </w:rPr>
            </w:pPr>
            <w:r w:rsidRPr="00C71229">
              <w:rPr>
                <w:rFonts w:ascii="Calibri Light" w:hAnsi="Calibri Light"/>
                <w:b/>
                <w:sz w:val="20"/>
                <w:szCs w:val="20"/>
              </w:rPr>
              <w:t>Outcome 1</w:t>
            </w:r>
          </w:p>
          <w:p w:rsidR="007D3B7E" w:rsidRPr="00C71229" w:rsidRDefault="007D3B7E" w:rsidP="0070102B">
            <w:pPr>
              <w:rPr>
                <w:rFonts w:ascii="Calibri Light" w:hAnsi="Calibri Light"/>
                <w:sz w:val="20"/>
                <w:szCs w:val="20"/>
              </w:rPr>
            </w:pPr>
          </w:p>
        </w:tc>
        <w:tc>
          <w:tcPr>
            <w:tcW w:w="8609" w:type="dxa"/>
            <w:shd w:val="clear" w:color="auto" w:fill="auto"/>
          </w:tcPr>
          <w:p w:rsidR="007D3B7E" w:rsidRPr="00C71229" w:rsidRDefault="007D3B7E" w:rsidP="0070102B">
            <w:pPr>
              <w:pStyle w:val="NoSpacing"/>
              <w:rPr>
                <w:b/>
              </w:rPr>
            </w:pPr>
            <w:r>
              <w:rPr>
                <w:rFonts w:ascii="Calibri Light" w:hAnsi="Calibri Light" w:cs="Arial"/>
                <w:b/>
                <w:sz w:val="20"/>
                <w:szCs w:val="20"/>
              </w:rPr>
              <w:t>Recognize methods to ensure a culture of safety to meet basic needs of patients and families in the acute care setting</w:t>
            </w:r>
            <w:r w:rsidRPr="00C71229">
              <w:rPr>
                <w:rFonts w:ascii="Calibri Light" w:hAnsi="Calibri Light" w:cs="Arial"/>
                <w:b/>
                <w:sz w:val="20"/>
                <w:szCs w:val="20"/>
              </w:rPr>
              <w:t xml:space="preserve">.  </w:t>
            </w:r>
          </w:p>
          <w:p w:rsidR="007D3B7E" w:rsidRPr="00C71229" w:rsidRDefault="007D3B7E" w:rsidP="0070102B">
            <w:pPr>
              <w:tabs>
                <w:tab w:val="left" w:pos="360"/>
              </w:tabs>
              <w:spacing w:after="0"/>
              <w:rPr>
                <w:rFonts w:ascii="Calibri Light" w:hAnsi="Calibri Light" w:cs="Arial"/>
                <w:sz w:val="20"/>
                <w:szCs w:val="20"/>
              </w:rPr>
            </w:pPr>
          </w:p>
          <w:p w:rsidR="007D3B7E" w:rsidRPr="00C71229" w:rsidRDefault="007D3B7E" w:rsidP="0070102B">
            <w:pPr>
              <w:rPr>
                <w:rFonts w:ascii="Calibri Light" w:hAnsi="Calibri Light"/>
                <w:sz w:val="20"/>
                <w:szCs w:val="20"/>
              </w:rPr>
            </w:pPr>
          </w:p>
        </w:tc>
      </w:tr>
      <w:tr w:rsidR="007D3B7E" w:rsidRPr="00C71229" w:rsidTr="0070102B">
        <w:tc>
          <w:tcPr>
            <w:tcW w:w="1556"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7D3B7E" w:rsidRPr="00C71229" w:rsidRDefault="007D3B7E" w:rsidP="0070102B">
            <w:pPr>
              <w:tabs>
                <w:tab w:val="left" w:pos="360"/>
              </w:tabs>
              <w:rPr>
                <w:rFonts w:ascii="Calibri Light" w:hAnsi="Calibri Light"/>
                <w:sz w:val="20"/>
                <w:szCs w:val="20"/>
              </w:rPr>
            </w:pPr>
            <w:r w:rsidRPr="00C71229">
              <w:rPr>
                <w:rFonts w:ascii="Calibri Light" w:hAnsi="Calibri Light" w:cs="Arial"/>
                <w:sz w:val="20"/>
                <w:szCs w:val="20"/>
              </w:rPr>
              <w:t>Selected Multiple Choice, Multiple Answer Items</w:t>
            </w:r>
          </w:p>
        </w:tc>
      </w:tr>
      <w:tr w:rsidR="007D3B7E" w:rsidRPr="00C71229" w:rsidTr="0070102B">
        <w:tc>
          <w:tcPr>
            <w:tcW w:w="1556"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7D3B7E" w:rsidRPr="00C71229" w:rsidRDefault="007D3B7E" w:rsidP="0070102B">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263D70">
              <w:rPr>
                <w:rFonts w:ascii="Calibri Light" w:hAnsi="Calibri Light"/>
                <w:sz w:val="20"/>
                <w:szCs w:val="20"/>
                <w:u w:val="single"/>
              </w:rPr>
              <w:t>&gt;</w:t>
            </w:r>
            <w:r w:rsidRPr="00C71229">
              <w:rPr>
                <w:rFonts w:ascii="Calibri Light" w:hAnsi="Calibri Light"/>
                <w:sz w:val="20"/>
                <w:szCs w:val="20"/>
              </w:rPr>
              <w:t xml:space="preserve">0.15 and total group % reflects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7D3B7E"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sz w:val="20"/>
                <w:szCs w:val="20"/>
              </w:rPr>
            </w:pPr>
            <w:r>
              <w:rPr>
                <w:rFonts w:ascii="Calibri Light" w:hAnsi="Calibri Light"/>
                <w:i/>
                <w:sz w:val="20"/>
                <w:szCs w:val="20"/>
              </w:rPr>
              <w:t xml:space="preserve">Final Exam:  Approximately 10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263D70">
              <w:rPr>
                <w:rFonts w:ascii="Calibri Light" w:hAnsi="Calibri Light"/>
                <w:sz w:val="20"/>
                <w:szCs w:val="20"/>
                <w:u w:val="single"/>
              </w:rPr>
              <w:t>&gt;</w:t>
            </w:r>
            <w:r w:rsidRPr="00C71229">
              <w:rPr>
                <w:rFonts w:ascii="Calibri Light" w:hAnsi="Calibri Light"/>
                <w:sz w:val="20"/>
                <w:szCs w:val="20"/>
              </w:rPr>
              <w:t>0.15 and total group % reflects</w:t>
            </w:r>
          </w:p>
          <w:p w:rsidR="007D3B7E" w:rsidRDefault="007D3B7E" w:rsidP="0070102B">
            <w:pPr>
              <w:spacing w:after="0" w:line="240" w:lineRule="auto"/>
              <w:rPr>
                <w:rFonts w:ascii="Calibri Light" w:hAnsi="Calibri Light"/>
                <w:i/>
                <w:sz w:val="20"/>
                <w:szCs w:val="20"/>
              </w:rPr>
            </w:pPr>
            <w:r>
              <w:rPr>
                <w:rFonts w:ascii="Calibri Light" w:hAnsi="Calibri Light"/>
                <w:sz w:val="20"/>
                <w:szCs w:val="20"/>
              </w:rPr>
              <w:t xml:space="preserve">                                                                                     50% or higher for each item</w:t>
            </w:r>
            <w:r>
              <w:rPr>
                <w:rFonts w:ascii="Calibri Light" w:hAnsi="Calibri Light"/>
                <w:i/>
                <w:sz w:val="20"/>
                <w:szCs w:val="20"/>
              </w:rPr>
              <w:t xml:space="preserve">             </w:t>
            </w:r>
          </w:p>
          <w:p w:rsidR="007D3B7E" w:rsidRDefault="007D3B7E" w:rsidP="0070102B">
            <w:pPr>
              <w:spacing w:after="0" w:line="240" w:lineRule="auto"/>
              <w:rPr>
                <w:rFonts w:ascii="Calibri Light" w:hAnsi="Calibri Light"/>
                <w:i/>
                <w:sz w:val="20"/>
                <w:szCs w:val="20"/>
              </w:rPr>
            </w:pPr>
          </w:p>
          <w:p w:rsidR="007D3B7E" w:rsidRPr="00C71229" w:rsidRDefault="007D3B7E" w:rsidP="0070102B">
            <w:pPr>
              <w:spacing w:after="0" w:line="240" w:lineRule="auto"/>
              <w:rPr>
                <w:rFonts w:ascii="Calibri Light" w:hAnsi="Calibri Light"/>
                <w:sz w:val="20"/>
                <w:szCs w:val="20"/>
              </w:rPr>
            </w:pPr>
          </w:p>
        </w:tc>
      </w:tr>
      <w:tr w:rsidR="007D3B7E" w:rsidRPr="00C71229" w:rsidTr="0070102B">
        <w:tc>
          <w:tcPr>
            <w:tcW w:w="1556" w:type="dxa"/>
            <w:shd w:val="clear" w:color="auto" w:fill="auto"/>
          </w:tcPr>
          <w:p w:rsidR="007D3B7E" w:rsidRPr="00C71229" w:rsidRDefault="007D3B7E" w:rsidP="0070102B">
            <w:pPr>
              <w:rPr>
                <w:rFonts w:ascii="Calibri Light" w:hAnsi="Calibri Light"/>
                <w:sz w:val="20"/>
                <w:szCs w:val="20"/>
              </w:rPr>
            </w:pPr>
          </w:p>
        </w:tc>
        <w:tc>
          <w:tcPr>
            <w:tcW w:w="8609" w:type="dxa"/>
            <w:shd w:val="clear" w:color="auto" w:fill="auto"/>
          </w:tcPr>
          <w:p w:rsidR="007D3B7E" w:rsidRPr="00C71229" w:rsidRDefault="007D3B7E" w:rsidP="0070102B">
            <w:pPr>
              <w:spacing w:after="0" w:line="240" w:lineRule="auto"/>
              <w:rPr>
                <w:rFonts w:ascii="Calibri Light" w:hAnsi="Calibri Light"/>
                <w:sz w:val="20"/>
                <w:szCs w:val="20"/>
              </w:rPr>
            </w:pPr>
          </w:p>
        </w:tc>
      </w:tr>
    </w:tbl>
    <w:p w:rsidR="007D3B7E" w:rsidRPr="00C71229" w:rsidRDefault="007D3B7E" w:rsidP="007D3B7E">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7D3B7E" w:rsidRPr="00C71229" w:rsidTr="0070102B">
        <w:tc>
          <w:tcPr>
            <w:tcW w:w="1525" w:type="dxa"/>
            <w:shd w:val="clear" w:color="auto" w:fill="auto"/>
          </w:tcPr>
          <w:p w:rsidR="007D3B7E" w:rsidRPr="00C71229" w:rsidRDefault="007D3B7E" w:rsidP="0070102B">
            <w:pPr>
              <w:jc w:val="center"/>
              <w:rPr>
                <w:rFonts w:ascii="Calibri Light" w:hAnsi="Calibri Light"/>
                <w:b/>
                <w:sz w:val="20"/>
                <w:szCs w:val="20"/>
              </w:rPr>
            </w:pPr>
            <w:r w:rsidRPr="00C71229">
              <w:rPr>
                <w:rFonts w:ascii="Calibri Light" w:hAnsi="Calibri Light"/>
                <w:b/>
                <w:sz w:val="20"/>
                <w:szCs w:val="20"/>
              </w:rPr>
              <w:t>Outcome 2</w:t>
            </w:r>
          </w:p>
          <w:p w:rsidR="007D3B7E" w:rsidRPr="00C71229" w:rsidRDefault="007D3B7E" w:rsidP="0070102B">
            <w:pPr>
              <w:rPr>
                <w:rFonts w:ascii="Calibri Light" w:hAnsi="Calibri Light"/>
                <w:sz w:val="20"/>
                <w:szCs w:val="20"/>
              </w:rPr>
            </w:pPr>
          </w:p>
        </w:tc>
        <w:tc>
          <w:tcPr>
            <w:tcW w:w="8640" w:type="dxa"/>
            <w:shd w:val="clear" w:color="auto" w:fill="auto"/>
          </w:tcPr>
          <w:p w:rsidR="007D3B7E" w:rsidRPr="00C71229" w:rsidRDefault="007D3B7E" w:rsidP="0070102B">
            <w:pPr>
              <w:rPr>
                <w:rFonts w:ascii="Calibri Light" w:hAnsi="Calibri Light"/>
                <w:sz w:val="20"/>
                <w:szCs w:val="20"/>
              </w:rPr>
            </w:pPr>
            <w:r>
              <w:rPr>
                <w:rFonts w:ascii="Calibri Light" w:hAnsi="Calibri Light"/>
                <w:b/>
                <w:sz w:val="20"/>
                <w:szCs w:val="20"/>
              </w:rPr>
              <w:t>Explain the use of the nursing process to meet basic needs of patients and families in the acute care setting</w:t>
            </w:r>
            <w:r w:rsidRPr="00C71229">
              <w:rPr>
                <w:rFonts w:ascii="Calibri Light" w:hAnsi="Calibri Light"/>
                <w:b/>
                <w:sz w:val="20"/>
                <w:szCs w:val="20"/>
              </w:rPr>
              <w:t xml:space="preserve">. </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lastRenderedPageBreak/>
              <w:t>Which learning activities are responsible for this outcome?</w:t>
            </w:r>
          </w:p>
        </w:tc>
        <w:tc>
          <w:tcPr>
            <w:tcW w:w="8640"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Selected Multiple Choice, Multiple Answer items</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7D3B7E" w:rsidRPr="00C71229" w:rsidRDefault="007D3B7E" w:rsidP="0070102B">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263D70">
              <w:rPr>
                <w:rFonts w:ascii="Calibri Light" w:hAnsi="Calibri Light"/>
                <w:sz w:val="20"/>
                <w:szCs w:val="20"/>
                <w:u w:val="single"/>
              </w:rPr>
              <w:t>&gt;</w:t>
            </w:r>
            <w:r w:rsidRPr="00C71229">
              <w:rPr>
                <w:rFonts w:ascii="Calibri Light" w:hAnsi="Calibri Light"/>
                <w:sz w:val="20"/>
                <w:szCs w:val="20"/>
              </w:rPr>
              <w:t xml:space="preserve">0.15 and total group % reflects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7D3B7E" w:rsidRPr="00C71229" w:rsidRDefault="007D3B7E" w:rsidP="0070102B">
            <w:pPr>
              <w:spacing w:after="0" w:line="240" w:lineRule="auto"/>
              <w:rPr>
                <w:rFonts w:ascii="Calibri Light" w:hAnsi="Calibri Light"/>
                <w:sz w:val="20"/>
                <w:szCs w:val="20"/>
              </w:rPr>
            </w:pPr>
            <w:r>
              <w:rPr>
                <w:rFonts w:ascii="Calibri Light" w:hAnsi="Calibri Light"/>
                <w:sz w:val="20"/>
                <w:szCs w:val="20"/>
              </w:rPr>
              <w:t xml:space="preserve">Nursing Process Quiz                                           All students will score </w:t>
            </w:r>
            <w:r w:rsidRPr="00AD6C61">
              <w:rPr>
                <w:rFonts w:ascii="Calibri Light" w:hAnsi="Calibri Light"/>
                <w:sz w:val="20"/>
                <w:szCs w:val="20"/>
                <w:u w:val="single"/>
              </w:rPr>
              <w:t>&gt;</w:t>
            </w:r>
            <w:r>
              <w:rPr>
                <w:rFonts w:ascii="Calibri Light" w:hAnsi="Calibri Light"/>
                <w:sz w:val="20"/>
                <w:szCs w:val="20"/>
              </w:rPr>
              <w:t xml:space="preserve">75% </w:t>
            </w:r>
          </w:p>
          <w:p w:rsidR="007D3B7E"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sz w:val="20"/>
                <w:szCs w:val="20"/>
              </w:rPr>
            </w:pPr>
            <w:r w:rsidRPr="00AD6C61">
              <w:rPr>
                <w:rFonts w:ascii="Calibri Light" w:hAnsi="Calibri Light"/>
                <w:i/>
                <w:sz w:val="20"/>
                <w:szCs w:val="20"/>
              </w:rPr>
              <w:t>Final Exam</w:t>
            </w:r>
            <w:r>
              <w:rPr>
                <w:rFonts w:ascii="Calibri Light" w:hAnsi="Calibri Light"/>
                <w:sz w:val="20"/>
                <w:szCs w:val="20"/>
              </w:rPr>
              <w:t xml:space="preserve">:  approximately 10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263D70">
              <w:rPr>
                <w:rFonts w:ascii="Calibri Light" w:hAnsi="Calibri Light"/>
                <w:sz w:val="20"/>
                <w:szCs w:val="20"/>
                <w:u w:val="single"/>
              </w:rPr>
              <w:t>&gt;</w:t>
            </w:r>
            <w:r>
              <w:rPr>
                <w:rFonts w:ascii="Calibri Light" w:hAnsi="Calibri Light"/>
                <w:sz w:val="20"/>
                <w:szCs w:val="20"/>
              </w:rPr>
              <w:t>0.15 and total group % reflects 50%</w:t>
            </w:r>
          </w:p>
          <w:p w:rsidR="007D3B7E" w:rsidRPr="00C71229" w:rsidRDefault="007D3B7E" w:rsidP="0070102B">
            <w:pPr>
              <w:spacing w:after="0" w:line="240" w:lineRule="auto"/>
              <w:rPr>
                <w:rFonts w:ascii="Calibri Light" w:hAnsi="Calibri Light"/>
                <w:sz w:val="20"/>
                <w:szCs w:val="20"/>
              </w:rPr>
            </w:pPr>
            <w:r>
              <w:rPr>
                <w:rFonts w:ascii="Calibri Light" w:hAnsi="Calibri Light"/>
                <w:sz w:val="20"/>
                <w:szCs w:val="20"/>
              </w:rPr>
              <w:t xml:space="preserve">                                                                                    50% or higher on each item</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7D3B7E" w:rsidRPr="00C71229" w:rsidRDefault="007D3B7E" w:rsidP="007D3B7E">
      <w:pPr>
        <w:tabs>
          <w:tab w:val="left" w:pos="360"/>
          <w:tab w:val="left" w:pos="720"/>
        </w:tabs>
        <w:spacing w:after="0" w:line="240" w:lineRule="auto"/>
        <w:ind w:left="720"/>
        <w:rPr>
          <w:rFonts w:ascii="Calibri Light" w:hAnsi="Calibri Light" w:cs="Arial"/>
          <w:sz w:val="20"/>
          <w:szCs w:val="20"/>
        </w:rPr>
      </w:pPr>
    </w:p>
    <w:p w:rsidR="007D3B7E" w:rsidRPr="00C71229" w:rsidRDefault="007D3B7E" w:rsidP="007D3B7E">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7D3B7E" w:rsidRPr="00C71229" w:rsidTr="0070102B">
        <w:tc>
          <w:tcPr>
            <w:tcW w:w="1525" w:type="dxa"/>
            <w:shd w:val="clear" w:color="auto" w:fill="auto"/>
          </w:tcPr>
          <w:p w:rsidR="007D3B7E" w:rsidRPr="00C71229" w:rsidRDefault="007D3B7E" w:rsidP="0070102B">
            <w:pPr>
              <w:jc w:val="center"/>
              <w:rPr>
                <w:rFonts w:ascii="Calibri Light" w:hAnsi="Calibri Light"/>
                <w:b/>
                <w:sz w:val="20"/>
                <w:szCs w:val="20"/>
              </w:rPr>
            </w:pPr>
            <w:r w:rsidRPr="00C71229">
              <w:rPr>
                <w:rFonts w:ascii="Calibri Light" w:hAnsi="Calibri Light"/>
                <w:b/>
                <w:sz w:val="20"/>
                <w:szCs w:val="20"/>
              </w:rPr>
              <w:t>Outcome 3</w:t>
            </w:r>
          </w:p>
          <w:p w:rsidR="007D3B7E" w:rsidRPr="00C71229" w:rsidRDefault="007D3B7E" w:rsidP="0070102B">
            <w:pPr>
              <w:rPr>
                <w:rFonts w:ascii="Calibri Light" w:hAnsi="Calibri Light"/>
                <w:sz w:val="20"/>
                <w:szCs w:val="20"/>
              </w:rPr>
            </w:pPr>
          </w:p>
        </w:tc>
        <w:tc>
          <w:tcPr>
            <w:tcW w:w="8280" w:type="dxa"/>
            <w:shd w:val="clear" w:color="auto" w:fill="auto"/>
          </w:tcPr>
          <w:p w:rsidR="007D3B7E" w:rsidRPr="00C71229" w:rsidRDefault="007D3B7E" w:rsidP="0070102B">
            <w:pPr>
              <w:rPr>
                <w:rFonts w:ascii="Calibri Light" w:hAnsi="Calibri Light"/>
                <w:sz w:val="20"/>
                <w:szCs w:val="20"/>
              </w:rPr>
            </w:pPr>
            <w:r>
              <w:rPr>
                <w:rFonts w:ascii="Calibri Light" w:hAnsi="Calibri Light"/>
                <w:b/>
                <w:sz w:val="20"/>
                <w:szCs w:val="20"/>
              </w:rPr>
              <w:t>Discuss communication techniques to promote effective relationship centered care to patients and families</w:t>
            </w:r>
            <w:r w:rsidRPr="00C71229">
              <w:rPr>
                <w:rFonts w:ascii="Calibri Light" w:hAnsi="Calibri Light"/>
                <w:b/>
                <w:sz w:val="20"/>
                <w:szCs w:val="20"/>
              </w:rPr>
              <w:t>.</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Selected Multiple Choice, Multiple Answer items</w:t>
            </w:r>
          </w:p>
        </w:tc>
      </w:tr>
      <w:tr w:rsidR="007D3B7E" w:rsidRPr="00C71229" w:rsidTr="0070102B">
        <w:tc>
          <w:tcPr>
            <w:tcW w:w="1525" w:type="dxa"/>
            <w:shd w:val="clear" w:color="auto" w:fill="auto"/>
          </w:tcPr>
          <w:p w:rsidR="007D3B7E" w:rsidRPr="00C71229" w:rsidRDefault="007D3B7E" w:rsidP="0070102B">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7D3B7E" w:rsidRPr="00C71229" w:rsidRDefault="007D3B7E" w:rsidP="0070102B">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t>
            </w:r>
            <w:bookmarkStart w:id="0" w:name="_GoBack"/>
            <w:bookmarkEnd w:id="0"/>
            <w:r w:rsidRPr="00C71229">
              <w:rPr>
                <w:rFonts w:ascii="Calibri Light" w:hAnsi="Calibri Light"/>
                <w:sz w:val="20"/>
                <w:szCs w:val="20"/>
              </w:rPr>
              <w:t xml:space="preserve">will be </w:t>
            </w:r>
            <w:r w:rsidRPr="00263D70">
              <w:rPr>
                <w:rFonts w:ascii="Calibri Light" w:hAnsi="Calibri Light"/>
                <w:sz w:val="20"/>
                <w:szCs w:val="20"/>
                <w:u w:val="single"/>
              </w:rPr>
              <w:t>&gt;</w:t>
            </w:r>
            <w:r w:rsidRPr="00C71229">
              <w:rPr>
                <w:rFonts w:ascii="Calibri Light" w:hAnsi="Calibri Light"/>
                <w:sz w:val="20"/>
                <w:szCs w:val="20"/>
              </w:rPr>
              <w:t xml:space="preserve">0.15 and total group % reflects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7D3B7E" w:rsidRPr="00C71229" w:rsidRDefault="007D3B7E" w:rsidP="0070102B">
            <w:pPr>
              <w:spacing w:after="0" w:line="240" w:lineRule="auto"/>
              <w:rPr>
                <w:rFonts w:ascii="Calibri Light" w:hAnsi="Calibri Light"/>
                <w:i/>
                <w:sz w:val="20"/>
                <w:szCs w:val="20"/>
              </w:rPr>
            </w:pPr>
          </w:p>
          <w:p w:rsidR="007D3B7E" w:rsidRDefault="007D3B7E" w:rsidP="0070102B">
            <w:pPr>
              <w:spacing w:after="0" w:line="240" w:lineRule="auto"/>
              <w:rPr>
                <w:rFonts w:ascii="Calibri Light" w:hAnsi="Calibri Light"/>
                <w:sz w:val="20"/>
                <w:szCs w:val="20"/>
              </w:rPr>
            </w:pPr>
            <w:r>
              <w:rPr>
                <w:rFonts w:ascii="Calibri Light" w:hAnsi="Calibri Light"/>
                <w:sz w:val="20"/>
                <w:szCs w:val="20"/>
              </w:rPr>
              <w:t xml:space="preserve">Final Exam:  approximately 20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263D70">
              <w:rPr>
                <w:rFonts w:ascii="Calibri Light" w:hAnsi="Calibri Light"/>
                <w:sz w:val="20"/>
                <w:szCs w:val="20"/>
                <w:u w:val="single"/>
              </w:rPr>
              <w:t>&gt;</w:t>
            </w:r>
            <w:r>
              <w:rPr>
                <w:rFonts w:ascii="Calibri Light" w:hAnsi="Calibri Light"/>
                <w:sz w:val="20"/>
                <w:szCs w:val="20"/>
              </w:rPr>
              <w:t>0.15 and total group % reflects</w:t>
            </w:r>
          </w:p>
          <w:p w:rsidR="007D3B7E" w:rsidRDefault="007D3B7E" w:rsidP="0070102B">
            <w:pPr>
              <w:spacing w:after="0" w:line="240" w:lineRule="auto"/>
              <w:rPr>
                <w:rFonts w:ascii="Calibri Light" w:hAnsi="Calibri Light"/>
                <w:sz w:val="20"/>
                <w:szCs w:val="20"/>
              </w:rPr>
            </w:pPr>
            <w:r>
              <w:rPr>
                <w:rFonts w:ascii="Calibri Light" w:hAnsi="Calibri Light"/>
                <w:sz w:val="20"/>
                <w:szCs w:val="20"/>
              </w:rPr>
              <w:t xml:space="preserve">                                                                                      50% or higher for each item</w:t>
            </w:r>
          </w:p>
          <w:p w:rsidR="007D3B7E" w:rsidRDefault="007D3B7E" w:rsidP="0070102B">
            <w:pPr>
              <w:spacing w:after="0" w:line="240" w:lineRule="auto"/>
              <w:rPr>
                <w:rFonts w:ascii="Calibri Light" w:hAnsi="Calibri Light"/>
                <w:sz w:val="20"/>
                <w:szCs w:val="20"/>
              </w:rPr>
            </w:pPr>
          </w:p>
          <w:p w:rsidR="007D3B7E" w:rsidRPr="00C71229" w:rsidRDefault="007D3B7E" w:rsidP="0070102B">
            <w:pPr>
              <w:spacing w:after="0" w:line="240" w:lineRule="auto"/>
              <w:rPr>
                <w:rFonts w:ascii="Calibri Light" w:hAnsi="Calibri Light"/>
                <w:sz w:val="20"/>
                <w:szCs w:val="20"/>
              </w:rPr>
            </w:pPr>
            <w:r>
              <w:rPr>
                <w:rFonts w:ascii="Calibri Light" w:hAnsi="Calibri Light"/>
                <w:sz w:val="20"/>
                <w:szCs w:val="20"/>
              </w:rPr>
              <w:t xml:space="preserve">Communication Quiz                                            All students will score </w:t>
            </w:r>
            <w:r w:rsidRPr="00AD6C61">
              <w:rPr>
                <w:rFonts w:ascii="Calibri Light" w:hAnsi="Calibri Light"/>
                <w:sz w:val="20"/>
                <w:szCs w:val="20"/>
                <w:u w:val="single"/>
              </w:rPr>
              <w:t>&gt;</w:t>
            </w:r>
            <w:r>
              <w:rPr>
                <w:rFonts w:ascii="Calibri Light" w:hAnsi="Calibri Light"/>
                <w:sz w:val="20"/>
                <w:szCs w:val="20"/>
              </w:rPr>
              <w:t xml:space="preserve">75% </w:t>
            </w:r>
            <w:r w:rsidRPr="00C71229">
              <w:rPr>
                <w:rFonts w:ascii="Calibri Light" w:hAnsi="Calibri Light"/>
                <w:sz w:val="20"/>
                <w:szCs w:val="20"/>
              </w:rPr>
              <w:t xml:space="preserve">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w:t>
            </w:r>
          </w:p>
          <w:p w:rsidR="007D3B7E" w:rsidRPr="00C71229" w:rsidRDefault="007D3B7E" w:rsidP="0070102B">
            <w:pPr>
              <w:spacing w:after="0" w:line="240" w:lineRule="auto"/>
              <w:rPr>
                <w:rFonts w:ascii="Calibri Light" w:hAnsi="Calibri Light"/>
                <w:sz w:val="20"/>
                <w:szCs w:val="20"/>
              </w:rPr>
            </w:pPr>
            <w:r w:rsidRPr="00C71229">
              <w:rPr>
                <w:rFonts w:ascii="Calibri Light" w:hAnsi="Calibri Light"/>
                <w:sz w:val="20"/>
                <w:szCs w:val="20"/>
              </w:rPr>
              <w:t xml:space="preserve"> </w:t>
            </w:r>
          </w:p>
          <w:p w:rsidR="007D3B7E" w:rsidRPr="00C71229" w:rsidRDefault="007D3B7E" w:rsidP="0070102B">
            <w:pPr>
              <w:rPr>
                <w:rFonts w:ascii="Calibri Light" w:hAnsi="Calibri Light"/>
                <w:sz w:val="20"/>
                <w:szCs w:val="20"/>
              </w:rPr>
            </w:pPr>
          </w:p>
        </w:tc>
      </w:tr>
    </w:tbl>
    <w:p w:rsidR="007D3B7E" w:rsidRDefault="007D3B7E" w:rsidP="007D3B7E"/>
    <w:p w:rsidR="007D3B7E" w:rsidRDefault="007D3B7E" w:rsidP="007D3B7E"/>
    <w:p w:rsidR="007D3B7E" w:rsidRPr="00750AF6" w:rsidRDefault="007D3B7E" w:rsidP="007D3B7E">
      <w:pPr>
        <w:tabs>
          <w:tab w:val="left" w:pos="360"/>
          <w:tab w:val="left" w:pos="720"/>
        </w:tabs>
        <w:spacing w:after="0" w:line="240" w:lineRule="auto"/>
        <w:rPr>
          <w:rFonts w:asciiTheme="majorHAnsi" w:hAnsiTheme="majorHAnsi" w:cs="Arial"/>
          <w:sz w:val="18"/>
          <w:szCs w:val="18"/>
        </w:rPr>
      </w:pP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918622476"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918622476" w:displacedByCustomXml="nex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p w:rsidR="005B40E1" w:rsidRDefault="005B40E1" w:rsidP="00D0686A">
      <w:pPr>
        <w:tabs>
          <w:tab w:val="left" w:pos="360"/>
          <w:tab w:val="left" w:pos="720"/>
        </w:tabs>
        <w:spacing w:after="0" w:line="240" w:lineRule="auto"/>
        <w:rPr>
          <w:rFonts w:asciiTheme="majorHAnsi" w:hAnsiTheme="majorHAnsi" w:cs="Arial"/>
          <w:sz w:val="18"/>
          <w:szCs w:val="18"/>
        </w:rPr>
      </w:pPr>
    </w:p>
    <w:sectPr w:rsidR="005B40E1"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5D" w:rsidRDefault="004C4D5D" w:rsidP="00AF3758">
      <w:pPr>
        <w:spacing w:after="0" w:line="240" w:lineRule="auto"/>
      </w:pPr>
      <w:r>
        <w:separator/>
      </w:r>
    </w:p>
  </w:endnote>
  <w:endnote w:type="continuationSeparator" w:id="0">
    <w:p w:rsidR="004C4D5D" w:rsidRDefault="004C4D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5D" w:rsidRDefault="004C4D5D" w:rsidP="00AF3758">
      <w:pPr>
        <w:spacing w:after="0" w:line="240" w:lineRule="auto"/>
      </w:pPr>
      <w:r>
        <w:separator/>
      </w:r>
    </w:p>
  </w:footnote>
  <w:footnote w:type="continuationSeparator" w:id="0">
    <w:p w:rsidR="004C4D5D" w:rsidRDefault="004C4D5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5B40E1">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103140"/>
    <w:multiLevelType w:val="hybridMultilevel"/>
    <w:tmpl w:val="3FCAAA8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5A6B80"/>
    <w:multiLevelType w:val="hybridMultilevel"/>
    <w:tmpl w:val="A7A4C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C5199"/>
    <w:rsid w:val="000D06F1"/>
    <w:rsid w:val="00102359"/>
    <w:rsid w:val="00103070"/>
    <w:rsid w:val="00151451"/>
    <w:rsid w:val="001640E1"/>
    <w:rsid w:val="00185D67"/>
    <w:rsid w:val="00191E66"/>
    <w:rsid w:val="001A5DD5"/>
    <w:rsid w:val="00212A76"/>
    <w:rsid w:val="002172AB"/>
    <w:rsid w:val="002315B0"/>
    <w:rsid w:val="00254447"/>
    <w:rsid w:val="00261ACE"/>
    <w:rsid w:val="00263D70"/>
    <w:rsid w:val="00265C17"/>
    <w:rsid w:val="00283BC2"/>
    <w:rsid w:val="002E24D9"/>
    <w:rsid w:val="0031339E"/>
    <w:rsid w:val="00324075"/>
    <w:rsid w:val="00330CEC"/>
    <w:rsid w:val="00330ECA"/>
    <w:rsid w:val="0036030A"/>
    <w:rsid w:val="00362414"/>
    <w:rsid w:val="00374D72"/>
    <w:rsid w:val="00384538"/>
    <w:rsid w:val="00387996"/>
    <w:rsid w:val="00390A66"/>
    <w:rsid w:val="003C2B08"/>
    <w:rsid w:val="003C334C"/>
    <w:rsid w:val="003D3A8C"/>
    <w:rsid w:val="003D5ADD"/>
    <w:rsid w:val="004072F1"/>
    <w:rsid w:val="00473252"/>
    <w:rsid w:val="00487771"/>
    <w:rsid w:val="004A7706"/>
    <w:rsid w:val="004C4D5D"/>
    <w:rsid w:val="004D7D21"/>
    <w:rsid w:val="004E5DDA"/>
    <w:rsid w:val="004F0EEA"/>
    <w:rsid w:val="004F3C87"/>
    <w:rsid w:val="005049AD"/>
    <w:rsid w:val="00526B81"/>
    <w:rsid w:val="00547433"/>
    <w:rsid w:val="00553C8A"/>
    <w:rsid w:val="005616EC"/>
    <w:rsid w:val="00584C22"/>
    <w:rsid w:val="00587E3B"/>
    <w:rsid w:val="00592A95"/>
    <w:rsid w:val="005B40E1"/>
    <w:rsid w:val="005B6EC0"/>
    <w:rsid w:val="005E7C7C"/>
    <w:rsid w:val="005F41DD"/>
    <w:rsid w:val="00615663"/>
    <w:rsid w:val="006179CB"/>
    <w:rsid w:val="00636DB3"/>
    <w:rsid w:val="006514B0"/>
    <w:rsid w:val="00661C4A"/>
    <w:rsid w:val="006657FB"/>
    <w:rsid w:val="00677A48"/>
    <w:rsid w:val="006B52C0"/>
    <w:rsid w:val="006D0246"/>
    <w:rsid w:val="006E6117"/>
    <w:rsid w:val="00707894"/>
    <w:rsid w:val="00712045"/>
    <w:rsid w:val="0073025F"/>
    <w:rsid w:val="0073125A"/>
    <w:rsid w:val="00750AF6"/>
    <w:rsid w:val="007669B4"/>
    <w:rsid w:val="007A06B9"/>
    <w:rsid w:val="007D0E32"/>
    <w:rsid w:val="007D3B7E"/>
    <w:rsid w:val="007D445B"/>
    <w:rsid w:val="0083170D"/>
    <w:rsid w:val="00847BDA"/>
    <w:rsid w:val="0086680A"/>
    <w:rsid w:val="008C703B"/>
    <w:rsid w:val="008E6C1C"/>
    <w:rsid w:val="009A529F"/>
    <w:rsid w:val="00A01035"/>
    <w:rsid w:val="00A0329C"/>
    <w:rsid w:val="00A16BB1"/>
    <w:rsid w:val="00A5089E"/>
    <w:rsid w:val="00A56D36"/>
    <w:rsid w:val="00A97509"/>
    <w:rsid w:val="00AB5523"/>
    <w:rsid w:val="00AD679C"/>
    <w:rsid w:val="00AF3758"/>
    <w:rsid w:val="00AF3C6A"/>
    <w:rsid w:val="00AF68E8"/>
    <w:rsid w:val="00B134C2"/>
    <w:rsid w:val="00B1628A"/>
    <w:rsid w:val="00B35368"/>
    <w:rsid w:val="00B46334"/>
    <w:rsid w:val="00B6203D"/>
    <w:rsid w:val="00BB5896"/>
    <w:rsid w:val="00BE069E"/>
    <w:rsid w:val="00BE4464"/>
    <w:rsid w:val="00BE6B68"/>
    <w:rsid w:val="00C12816"/>
    <w:rsid w:val="00C12977"/>
    <w:rsid w:val="00C15039"/>
    <w:rsid w:val="00C23CC7"/>
    <w:rsid w:val="00C334FF"/>
    <w:rsid w:val="00C55BB9"/>
    <w:rsid w:val="00D0686A"/>
    <w:rsid w:val="00D32692"/>
    <w:rsid w:val="00D51205"/>
    <w:rsid w:val="00D57716"/>
    <w:rsid w:val="00D67AC4"/>
    <w:rsid w:val="00D979DD"/>
    <w:rsid w:val="00E06755"/>
    <w:rsid w:val="00E45868"/>
    <w:rsid w:val="00EC6970"/>
    <w:rsid w:val="00ED5204"/>
    <w:rsid w:val="00EE4A56"/>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7615"/>
    <w:rsid w:val="002819F4"/>
    <w:rsid w:val="0032383A"/>
    <w:rsid w:val="0037311C"/>
    <w:rsid w:val="0037420C"/>
    <w:rsid w:val="004E1A75"/>
    <w:rsid w:val="00522D55"/>
    <w:rsid w:val="00576003"/>
    <w:rsid w:val="00587536"/>
    <w:rsid w:val="005D5D2F"/>
    <w:rsid w:val="005F0EA7"/>
    <w:rsid w:val="00623293"/>
    <w:rsid w:val="00721366"/>
    <w:rsid w:val="0074526A"/>
    <w:rsid w:val="008E01B5"/>
    <w:rsid w:val="00AD5D56"/>
    <w:rsid w:val="00B2559E"/>
    <w:rsid w:val="00B46AFF"/>
    <w:rsid w:val="00BA0596"/>
    <w:rsid w:val="00CD4EF8"/>
    <w:rsid w:val="00DD12EE"/>
    <w:rsid w:val="00E30978"/>
    <w:rsid w:val="00EA24A3"/>
    <w:rsid w:val="00F0343A"/>
    <w:rsid w:val="00F7310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2872</Words>
  <Characters>16375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2016-04-08T20:35:00Z</dcterms:created>
  <dcterms:modified xsi:type="dcterms:W3CDTF">2016-04-08T20:35:00Z</dcterms:modified>
</cp:coreProperties>
</file>